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12D296E0"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231821">
        <w:rPr>
          <w:rFonts w:ascii="Times New Roman" w:eastAsia="Times New Roman" w:hAnsi="Times New Roman" w:cs="Times New Roman"/>
          <w:sz w:val="24"/>
          <w:szCs w:val="24"/>
        </w:rPr>
        <w:t>September</w:t>
      </w:r>
      <w:r w:rsidR="00F6161D">
        <w:rPr>
          <w:rFonts w:ascii="Times New Roman" w:eastAsia="Times New Roman" w:hAnsi="Times New Roman" w:cs="Times New Roman"/>
          <w:sz w:val="24"/>
          <w:szCs w:val="24"/>
        </w:rPr>
        <w:t xml:space="preserve"> 1</w:t>
      </w:r>
      <w:r w:rsidR="00231821">
        <w:rPr>
          <w:rFonts w:ascii="Times New Roman" w:eastAsia="Times New Roman" w:hAnsi="Times New Roman" w:cs="Times New Roman"/>
          <w:sz w:val="24"/>
          <w:szCs w:val="24"/>
        </w:rPr>
        <w:t>3</w:t>
      </w:r>
      <w:bookmarkStart w:id="0" w:name="_GoBack"/>
      <w:bookmarkEnd w:id="0"/>
      <w:r w:rsidR="00E7099A">
        <w:rPr>
          <w:rFonts w:ascii="Times New Roman" w:eastAsia="Times New Roman" w:hAnsi="Times New Roman" w:cs="Times New Roman"/>
          <w:sz w:val="24"/>
          <w:szCs w:val="24"/>
        </w:rPr>
        <w:t>,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0817B472"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231821"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231821"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06769E73"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0FA96464" w14:textId="77777777" w:rsidR="00E7099A" w:rsidRPr="008B33DD" w:rsidRDefault="00E7099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4E523F73" w:rsidR="002D2E7D" w:rsidRDefault="00F6161D"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Deidre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116ED0EE" w14:textId="77777777" w:rsidR="00130C28"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196CF0">
        <w:rPr>
          <w:rFonts w:ascii="Times New Roman" w:eastAsia="Times New Roman" w:hAnsi="Times New Roman" w:cs="Times New Roman"/>
          <w:i/>
          <w:color w:val="222222"/>
          <w:sz w:val="24"/>
          <w:szCs w:val="24"/>
        </w:rPr>
        <w:t xml:space="preserve">may </w:t>
      </w:r>
      <w:r w:rsidR="00F6161D">
        <w:rPr>
          <w:rFonts w:ascii="Times New Roman" w:eastAsia="Times New Roman" w:hAnsi="Times New Roman" w:cs="Times New Roman"/>
          <w:i/>
          <w:color w:val="222222"/>
          <w:sz w:val="24"/>
          <w:szCs w:val="24"/>
        </w:rPr>
        <w:t>share comments with the board</w:t>
      </w:r>
      <w:r w:rsidR="00487E34">
        <w:rPr>
          <w:rFonts w:ascii="Times New Roman" w:eastAsia="Times New Roman" w:hAnsi="Times New Roman" w:cs="Times New Roman"/>
          <w:i/>
          <w:color w:val="222222"/>
          <w:sz w:val="24"/>
          <w:szCs w:val="24"/>
        </w:rPr>
        <w:t xml:space="preserve"> </w:t>
      </w:r>
      <w:r w:rsidR="00130C28">
        <w:rPr>
          <w:rFonts w:ascii="Times New Roman" w:eastAsia="Times New Roman" w:hAnsi="Times New Roman" w:cs="Times New Roman"/>
          <w:i/>
          <w:color w:val="222222"/>
          <w:sz w:val="24"/>
          <w:szCs w:val="24"/>
        </w:rPr>
        <w:t>consistent with</w:t>
      </w:r>
    </w:p>
    <w:p w14:paraId="505D8176" w14:textId="633D43EA" w:rsidR="00EE2CFB" w:rsidRDefault="00130C28"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w:t>
      </w:r>
      <w:r w:rsidR="00196CF0">
        <w:rPr>
          <w:rFonts w:ascii="Times New Roman" w:eastAsia="Times New Roman" w:hAnsi="Times New Roman" w:cs="Times New Roman"/>
          <w:i/>
          <w:color w:val="222222"/>
          <w:sz w:val="24"/>
          <w:szCs w:val="24"/>
        </w:rPr>
        <w:t>he</w:t>
      </w:r>
      <w:r>
        <w:rPr>
          <w:rFonts w:ascii="Times New Roman" w:eastAsia="Times New Roman" w:hAnsi="Times New Roman" w:cs="Times New Roman"/>
          <w:i/>
          <w:color w:val="222222"/>
          <w:sz w:val="24"/>
          <w:szCs w:val="24"/>
        </w:rPr>
        <w:t xml:space="preserve"> board policy outlined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1E55DDE0"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130C28">
        <w:rPr>
          <w:rFonts w:ascii="Times New Roman" w:eastAsia="Times New Roman" w:hAnsi="Times New Roman" w:cs="Times New Roman"/>
          <w:color w:val="222222"/>
          <w:sz w:val="24"/>
          <w:szCs w:val="24"/>
        </w:rPr>
        <w:t>July 12</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2B7BDD" w14:textId="35B6D853" w:rsidR="00196CF0"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 minutes of the</w:t>
      </w:r>
      <w:r w:rsidR="00130C28">
        <w:rPr>
          <w:rFonts w:ascii="Times New Roman" w:eastAsia="Times New Roman" w:hAnsi="Times New Roman" w:cs="Times New Roman"/>
          <w:i/>
          <w:color w:val="222222"/>
          <w:sz w:val="24"/>
          <w:szCs w:val="24"/>
        </w:rPr>
        <w:t xml:space="preserve"> July 12, 2022 board</w:t>
      </w:r>
    </w:p>
    <w:p w14:paraId="4295C00B" w14:textId="3E4EAC0F" w:rsidR="00130C28" w:rsidRDefault="00130C28"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0D91F0A2" w14:textId="71E2CCCE" w:rsidR="004F1E51" w:rsidRPr="004F1E51" w:rsidRDefault="00130C28" w:rsidP="004F1E51">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Delegating Negotiating Authority to Board Subcommittee</w:t>
      </w:r>
      <w:r w:rsidR="003D4721">
        <w:rPr>
          <w:rFonts w:ascii="Times New Roman" w:eastAsia="Times New Roman" w:hAnsi="Times New Roman" w:cs="Times New Roman"/>
          <w:color w:val="222222"/>
          <w:sz w:val="24"/>
          <w:szCs w:val="24"/>
        </w:rPr>
        <w:t xml:space="preserve">                        </w:t>
      </w:r>
      <w:r w:rsidR="004F1E51">
        <w:rPr>
          <w:rFonts w:ascii="Times New Roman" w:eastAsia="Times New Roman" w:hAnsi="Times New Roman" w:cs="Times New Roman"/>
          <w:color w:val="222222"/>
          <w:sz w:val="24"/>
          <w:szCs w:val="24"/>
        </w:rPr>
        <w:tab/>
        <w:t xml:space="preserve">     ACTION</w:t>
      </w:r>
    </w:p>
    <w:p w14:paraId="48E0291E" w14:textId="2D3862C5" w:rsidR="008A742E" w:rsidRDefault="00130C28" w:rsidP="008A742E">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and Jacey Skinner</w:t>
      </w:r>
    </w:p>
    <w:p w14:paraId="6A39E658" w14:textId="77777777" w:rsidR="00130C28" w:rsidRDefault="00F6161D"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sidRPr="00F6161D">
        <w:rPr>
          <w:rFonts w:ascii="Times New Roman" w:eastAsia="Times New Roman" w:hAnsi="Times New Roman" w:cs="Times New Roman"/>
          <w:i/>
          <w:color w:val="222222"/>
          <w:sz w:val="24"/>
          <w:szCs w:val="24"/>
          <w:lang w:val="en-US"/>
        </w:rPr>
        <w:t xml:space="preserve">The board will </w:t>
      </w:r>
      <w:r w:rsidR="00130C28">
        <w:rPr>
          <w:rFonts w:ascii="Times New Roman" w:eastAsia="Times New Roman" w:hAnsi="Times New Roman" w:cs="Times New Roman"/>
          <w:i/>
          <w:color w:val="222222"/>
          <w:sz w:val="24"/>
          <w:szCs w:val="24"/>
          <w:lang w:val="en-US"/>
        </w:rPr>
        <w:t>consider a resolution delegating authority to a board</w:t>
      </w:r>
    </w:p>
    <w:p w14:paraId="4DF0140C" w14:textId="71ABB376" w:rsidR="00130C28" w:rsidRDefault="00130C28"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subcommittee to provide direction and make decisions relative to Development</w:t>
      </w:r>
    </w:p>
    <w:p w14:paraId="4D8A9BCD" w14:textId="6D0DFC8B" w:rsidR="00F6161D" w:rsidRPr="00F6161D" w:rsidRDefault="00130C28" w:rsidP="006065C9">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Agreement negotiations.</w:t>
      </w:r>
    </w:p>
    <w:p w14:paraId="26CE93CE" w14:textId="77777777" w:rsidR="00F6161D" w:rsidRDefault="00F6161D" w:rsidP="006065C9">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A103C36" w14:textId="49FEB737" w:rsidR="0004383F" w:rsidRPr="0004383F" w:rsidRDefault="00F6161D"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w:t>
      </w:r>
      <w:r w:rsidR="00130C28">
        <w:rPr>
          <w:rFonts w:ascii="Times New Roman" w:eastAsia="Times New Roman" w:hAnsi="Times New Roman" w:cs="Times New Roman"/>
          <w:color w:val="222222"/>
          <w:sz w:val="24"/>
          <w:szCs w:val="24"/>
          <w:lang w:val="en-US"/>
        </w:rPr>
        <w:t>tructure and Bylaws for the Infrastructure Revolving Loan Fund</w:t>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ab/>
        <w:t xml:space="preserve">     ACTION</w:t>
      </w:r>
    </w:p>
    <w:p w14:paraId="5372C411" w14:textId="37600704" w:rsidR="006065C9" w:rsidRDefault="00130C28"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and Jacey Skinner</w:t>
      </w:r>
    </w:p>
    <w:p w14:paraId="5D6689C0" w14:textId="78DC9F76" w:rsidR="00196CF0" w:rsidRDefault="00130C28"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review and may adopt proposed bylaws governing the operation</w:t>
      </w:r>
    </w:p>
    <w:p w14:paraId="42DE77C4" w14:textId="09D754D9" w:rsidR="00130C28" w:rsidRDefault="00130C28"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of the Land Authority’s infrastructure revolving loan fund created by legislation</w:t>
      </w:r>
    </w:p>
    <w:p w14:paraId="4637DD67" w14:textId="7B5A166D" w:rsidR="00130C28" w:rsidRPr="00130C28" w:rsidRDefault="00130C28" w:rsidP="00130C28">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i</w:t>
      </w:r>
      <w:r w:rsidRPr="00130C28">
        <w:rPr>
          <w:rFonts w:ascii="Times New Roman" w:eastAsia="Times New Roman" w:hAnsi="Times New Roman" w:cs="Times New Roman"/>
          <w:i/>
          <w:color w:val="222222"/>
          <w:sz w:val="24"/>
          <w:szCs w:val="24"/>
          <w:lang w:val="en-US"/>
        </w:rPr>
        <w:t>n the 2022 session.</w:t>
      </w:r>
    </w:p>
    <w:p w14:paraId="0A64B866" w14:textId="4A1B433E" w:rsidR="00D027FD" w:rsidRDefault="00D027FD"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12EF6DE1" w14:textId="065707BD" w:rsidR="00130C28" w:rsidRDefault="00130C28"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53D09D93" w14:textId="77777777" w:rsidR="00130C28" w:rsidRDefault="00130C28" w:rsidP="0004383F">
      <w:pPr>
        <w:pStyle w:val="ListParagraph"/>
        <w:shd w:val="clear" w:color="auto" w:fill="FFFFFF"/>
        <w:spacing w:line="240" w:lineRule="auto"/>
        <w:rPr>
          <w:rFonts w:ascii="Times New Roman" w:eastAsia="Times New Roman" w:hAnsi="Times New Roman" w:cs="Times New Roman"/>
          <w:i/>
          <w:color w:val="222222"/>
          <w:sz w:val="24"/>
          <w:szCs w:val="24"/>
          <w:lang w:val="en-US"/>
        </w:rPr>
      </w:pPr>
    </w:p>
    <w:p w14:paraId="44F5C285" w14:textId="74ED6741" w:rsidR="00D027FD" w:rsidRPr="0004383F" w:rsidRDefault="00130C28"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Introduction of Innovation Point Partners </w:t>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INFORMATIONAL</w:t>
      </w:r>
    </w:p>
    <w:p w14:paraId="233450C5" w14:textId="1419DBF3" w:rsidR="00D027FD" w:rsidRDefault="00130C28"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IPP Team</w:t>
      </w:r>
    </w:p>
    <w:p w14:paraId="5E1727E3" w14:textId="5E69293E" w:rsidR="00231821" w:rsidRDefault="00D027FD"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The </w:t>
      </w:r>
      <w:r w:rsidR="00130C28">
        <w:rPr>
          <w:rFonts w:ascii="Times New Roman" w:eastAsia="Times New Roman" w:hAnsi="Times New Roman" w:cs="Times New Roman"/>
          <w:i/>
          <w:color w:val="222222"/>
          <w:sz w:val="24"/>
          <w:szCs w:val="24"/>
          <w:lang w:val="en-US"/>
        </w:rPr>
        <w:t>IPP team, the board’s conditional selection to serve as the</w:t>
      </w:r>
      <w:r w:rsidR="00231821">
        <w:rPr>
          <w:rFonts w:ascii="Times New Roman" w:eastAsia="Times New Roman" w:hAnsi="Times New Roman" w:cs="Times New Roman"/>
          <w:i/>
          <w:color w:val="222222"/>
          <w:sz w:val="24"/>
          <w:szCs w:val="24"/>
          <w:lang w:val="en-US"/>
        </w:rPr>
        <w:t xml:space="preserve"> Phase 1</w:t>
      </w:r>
    </w:p>
    <w:p w14:paraId="5F098827" w14:textId="1798D7D9" w:rsidR="00231821" w:rsidRDefault="00231821"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 xml:space="preserve">master developer, will introduce themselves and provide an overview of </w:t>
      </w:r>
    </w:p>
    <w:p w14:paraId="1A678ACB" w14:textId="76B47953" w:rsidR="00D027FD" w:rsidRDefault="00231821"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their proposed vision and approach.</w:t>
      </w:r>
    </w:p>
    <w:p w14:paraId="173603C7" w14:textId="77777777" w:rsidR="0084082A" w:rsidRPr="0004383F"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29BA2D99" w:rsidR="0004383F" w:rsidRPr="0004383F" w:rsidRDefault="00231821"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Focal Point Process and Survey</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196CF0">
        <w:rPr>
          <w:rFonts w:ascii="Times New Roman" w:eastAsia="Times New Roman" w:hAnsi="Times New Roman" w:cs="Times New Roman"/>
          <w:color w:val="222222"/>
          <w:sz w:val="24"/>
          <w:szCs w:val="24"/>
          <w:lang w:val="en-US"/>
        </w:rPr>
        <w:t>INFORMATIONAL</w:t>
      </w:r>
    </w:p>
    <w:p w14:paraId="0F0A27BE" w14:textId="15457F78" w:rsidR="000D4C4D" w:rsidRDefault="00231821"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 and Muriel Xochimitle</w:t>
      </w:r>
    </w:p>
    <w:p w14:paraId="15BA722F" w14:textId="0568D593" w:rsidR="00E7099A"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Staff will report on the process to identify iconic feature(s) at The</w:t>
      </w:r>
    </w:p>
    <w:p w14:paraId="758F69EA" w14:textId="5D748B6F" w:rsidR="00231821"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Point, including funding, the public survey and next steps.</w:t>
      </w:r>
    </w:p>
    <w:p w14:paraId="5B16098C" w14:textId="77793319" w:rsidR="00231821"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3EAE1A6D" w14:textId="09B90005" w:rsidR="00231821" w:rsidRPr="0004383F" w:rsidRDefault="00231821" w:rsidP="00231821">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Director’s Report</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t xml:space="preserve">           INFORMATIONAL</w:t>
      </w:r>
    </w:p>
    <w:p w14:paraId="3838A8C8" w14:textId="3D8A0741" w:rsidR="00231821" w:rsidRDefault="00231821" w:rsidP="00231821">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7FAA2DDB" w14:textId="6CA187F0" w:rsidR="00231821" w:rsidRPr="00E7099A"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Staff will report on</w:t>
      </w:r>
      <w:r>
        <w:rPr>
          <w:rFonts w:ascii="Times New Roman" w:eastAsia="Times New Roman" w:hAnsi="Times New Roman" w:cs="Times New Roman"/>
          <w:i/>
          <w:color w:val="222222"/>
          <w:sz w:val="24"/>
          <w:szCs w:val="24"/>
        </w:rPr>
        <w:t xml:space="preserve"> key Land Authority activities.</w:t>
      </w:r>
    </w:p>
    <w:p w14:paraId="666D5203" w14:textId="6C0F9FDF" w:rsidR="00425159" w:rsidRDefault="00E7099A"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14:paraId="14D3DACE" w14:textId="23DABE0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4EF04AB4" w:rsidR="00D86D72" w:rsidRDefault="00D86D72" w:rsidP="00E972C3">
      <w:pPr>
        <w:jc w:val="center"/>
        <w:rPr>
          <w:b/>
          <w:sz w:val="20"/>
          <w:szCs w:val="20"/>
          <w:u w:val="single"/>
        </w:rPr>
      </w:pPr>
    </w:p>
    <w:p w14:paraId="736EB97F" w14:textId="77777777" w:rsidR="004C7B59" w:rsidRDefault="004C7B59"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w:t>
      </w:r>
      <w:r w:rsidRPr="008D2D97">
        <w:rPr>
          <w:rFonts w:ascii="Times New Roman" w:eastAsia="Times New Roman" w:hAnsi="Times New Roman" w:cs="Times New Roman"/>
          <w:color w:val="000000"/>
          <w:sz w:val="20"/>
          <w:szCs w:val="20"/>
        </w:rPr>
        <w:lastRenderedPageBreak/>
        <w:t xml:space="preserve">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562A"/>
    <w:rsid w:val="000F5E11"/>
    <w:rsid w:val="00116901"/>
    <w:rsid w:val="00123FAF"/>
    <w:rsid w:val="00130C28"/>
    <w:rsid w:val="00146F6D"/>
    <w:rsid w:val="00150E29"/>
    <w:rsid w:val="00196CF0"/>
    <w:rsid w:val="001B6E82"/>
    <w:rsid w:val="001E50A7"/>
    <w:rsid w:val="001F35A2"/>
    <w:rsid w:val="00220A23"/>
    <w:rsid w:val="00231821"/>
    <w:rsid w:val="002614C2"/>
    <w:rsid w:val="002711BA"/>
    <w:rsid w:val="00294BCE"/>
    <w:rsid w:val="002A1ED5"/>
    <w:rsid w:val="002B55B7"/>
    <w:rsid w:val="002C49CC"/>
    <w:rsid w:val="002D2E7D"/>
    <w:rsid w:val="002D5C1C"/>
    <w:rsid w:val="002D5D88"/>
    <w:rsid w:val="0030325E"/>
    <w:rsid w:val="0031006E"/>
    <w:rsid w:val="0035602B"/>
    <w:rsid w:val="00376D98"/>
    <w:rsid w:val="003D4721"/>
    <w:rsid w:val="003D5070"/>
    <w:rsid w:val="003F70BA"/>
    <w:rsid w:val="00425159"/>
    <w:rsid w:val="00457633"/>
    <w:rsid w:val="00470D3D"/>
    <w:rsid w:val="00487E34"/>
    <w:rsid w:val="004C7B59"/>
    <w:rsid w:val="004F1E51"/>
    <w:rsid w:val="005316D3"/>
    <w:rsid w:val="00533396"/>
    <w:rsid w:val="00556481"/>
    <w:rsid w:val="005766F8"/>
    <w:rsid w:val="0059628F"/>
    <w:rsid w:val="005A1F40"/>
    <w:rsid w:val="005B7097"/>
    <w:rsid w:val="005D2B2E"/>
    <w:rsid w:val="00602ADF"/>
    <w:rsid w:val="00605D85"/>
    <w:rsid w:val="006065C9"/>
    <w:rsid w:val="00683ADA"/>
    <w:rsid w:val="006A69D0"/>
    <w:rsid w:val="006B595E"/>
    <w:rsid w:val="006F2A5B"/>
    <w:rsid w:val="006F65CE"/>
    <w:rsid w:val="0071279A"/>
    <w:rsid w:val="00733CB8"/>
    <w:rsid w:val="00764A72"/>
    <w:rsid w:val="00770C46"/>
    <w:rsid w:val="0077188F"/>
    <w:rsid w:val="007A3A31"/>
    <w:rsid w:val="00817215"/>
    <w:rsid w:val="00832B2C"/>
    <w:rsid w:val="0084082A"/>
    <w:rsid w:val="00843EDD"/>
    <w:rsid w:val="0085021E"/>
    <w:rsid w:val="00851E07"/>
    <w:rsid w:val="00894111"/>
    <w:rsid w:val="008A742E"/>
    <w:rsid w:val="008B33DD"/>
    <w:rsid w:val="008C2756"/>
    <w:rsid w:val="008F3AF2"/>
    <w:rsid w:val="008F7AF0"/>
    <w:rsid w:val="009E749E"/>
    <w:rsid w:val="00A315AC"/>
    <w:rsid w:val="00A43C58"/>
    <w:rsid w:val="00AB2170"/>
    <w:rsid w:val="00AB3BB3"/>
    <w:rsid w:val="00AD41F8"/>
    <w:rsid w:val="00AE453A"/>
    <w:rsid w:val="00AE495D"/>
    <w:rsid w:val="00B34704"/>
    <w:rsid w:val="00B40FAD"/>
    <w:rsid w:val="00B62815"/>
    <w:rsid w:val="00B7677E"/>
    <w:rsid w:val="00B8159E"/>
    <w:rsid w:val="00B957A9"/>
    <w:rsid w:val="00B961F8"/>
    <w:rsid w:val="00BB4F97"/>
    <w:rsid w:val="00BC626C"/>
    <w:rsid w:val="00BE5947"/>
    <w:rsid w:val="00CE63CF"/>
    <w:rsid w:val="00CF3877"/>
    <w:rsid w:val="00D027FD"/>
    <w:rsid w:val="00D465A2"/>
    <w:rsid w:val="00D60FEB"/>
    <w:rsid w:val="00D61374"/>
    <w:rsid w:val="00D86D72"/>
    <w:rsid w:val="00DA3846"/>
    <w:rsid w:val="00DC11C1"/>
    <w:rsid w:val="00E220CD"/>
    <w:rsid w:val="00E7099A"/>
    <w:rsid w:val="00E972C3"/>
    <w:rsid w:val="00EA6DD8"/>
    <w:rsid w:val="00ED05ED"/>
    <w:rsid w:val="00EE2CFB"/>
    <w:rsid w:val="00F04810"/>
    <w:rsid w:val="00F14894"/>
    <w:rsid w:val="00F2228C"/>
    <w:rsid w:val="00F27FEB"/>
    <w:rsid w:val="00F361F5"/>
    <w:rsid w:val="00F6161D"/>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16</cp:revision>
  <dcterms:created xsi:type="dcterms:W3CDTF">2021-10-07T19:07:00Z</dcterms:created>
  <dcterms:modified xsi:type="dcterms:W3CDTF">2022-09-08T15:21:00Z</dcterms:modified>
</cp:coreProperties>
</file>